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 xmlns:w="http://schemas.openxmlformats.org/wordprocessingml/2006/main"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4284"/>
        <w:gridCol w:w="115"/>
        <w:gridCol w:w="4857"/>
        <w:gridCol w:w="2020"/>
        <w:gridCol w:w="115"/>
        <w:gridCol w:w="114"/>
        <w:gridCol w:w="115"/>
        <w:gridCol w:w="115"/>
        <w:gridCol w:w="902"/>
        <w:gridCol w:w="115"/>
        <w:gridCol w:w="673"/>
        <w:gridCol w:w="115"/>
        <w:gridCol w:w="2035"/>
        <w:gridCol w:w="57"/>
      </w:tblGrid>
      <w:tr>
        <w:trPr>
          <w:trHeight w:val="115"/>
        </w:trPr>
        <w:tc>
          <w:tcPr>
            <w:tcW w:w="15632" w:type="dxa"/>
            <w:gridSpan w:val="14"/>
          </w:tcPr>
          <w:p/>
        </w:tc>
      </w:tr>
      <w:tr>
        <w:trPr>
          <w:trHeight w:val="788"/>
        </w:trPr>
        <w:tc>
          <w:tcPr>
            <w:tcW w:w="9256" w:type="dxa"/>
            <w:gridSpan w:val="3"/>
          </w:tcPr>
          <w:p/>
        </w:tc>
        <w:tc>
          <w:tcPr>
            <w:tcW w:w="2479" w:type="dxa"/>
            <w:gridSpan w:val="5"/>
            <w:tcMar>
              <w:top w:w="143" w:type="dxa"/>
              <w:left w:w="143" w:type="dxa"/>
              <w:right w:w="143" w:type="dxa"/>
            </w:tcMar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УТВЕРЖДАЮ</w:t>
            </w:r>
          </w:p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Руководитель</w:t>
            </w:r>
          </w:p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(уполномоченное лицо)</w:t>
            </w:r>
          </w:p>
        </w:tc>
        <w:tc>
          <w:tcPr>
            <w:tcW w:w="3897" w:type="dxa"/>
            <w:gridSpan w:val="6"/>
          </w:tcPr>
          <w:p/>
        </w:tc>
      </w:tr>
      <w:tr>
        <w:trPr>
          <w:trHeight w:val="558"/>
        </w:trPr>
        <w:tc>
          <w:tcPr>
            <w:tcW w:w="9256" w:type="dxa"/>
            <w:gridSpan w:val="3"/>
          </w:tcPr>
          <w:p/>
        </w:tc>
        <w:tc>
          <w:tcPr>
            <w:tcW w:w="6319" w:type="dxa"/>
            <w:gridSpan w:val="10"/>
            <w:vAlign w:val="bottom"/>
            <w:tcBorders>
              <w:bottom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  <w:t xml:space="preserve">МИНИСТЕРСТВО КУЛЬТУРЫ РОССИЙСКОЙ ФЕДЕРАЦИИ</w:t>
            </w:r>
          </w:p>
        </w:tc>
        <w:tc>
          <w:tcPr>
            <w:tcW w:w="57" w:type="dxa"/>
          </w:tcPr>
          <w:p/>
        </w:tc>
      </w:tr>
      <w:tr>
        <w:trPr>
          <w:trHeight w:val="688"/>
        </w:trPr>
        <w:tc>
          <w:tcPr>
            <w:tcW w:w="9256" w:type="dxa"/>
            <w:gridSpan w:val="3"/>
          </w:tcPr>
          <w:p/>
        </w:tc>
        <w:tc>
          <w:tcPr>
            <w:tcW w:w="6319" w:type="dxa"/>
            <w:gridSpan w:val="10"/>
            <w:tcBorders>
              <w:top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(наименование органа, осуществляющего функции и полномочия учредителя, главного распорядителя средств федерального бюджета, федерального государственного учреждения)</w:t>
            </w:r>
          </w:p>
        </w:tc>
        <w:tc>
          <w:tcPr>
            <w:tcW w:w="57" w:type="dxa"/>
          </w:tcPr>
          <w:p/>
        </w:tc>
      </w:tr>
      <w:tr>
        <w:trPr>
          <w:trHeight w:val="215"/>
        </w:trPr>
        <w:tc>
          <w:tcPr>
            <w:tcW w:w="9256" w:type="dxa"/>
            <w:gridSpan w:val="3"/>
          </w:tcPr>
          <w:p/>
        </w:tc>
        <w:tc>
          <w:tcPr>
            <w:tcW w:w="2135" w:type="dxa"/>
            <w:gridSpan w:val="2"/>
            <w:vMerge w:val="restart"/>
            <w:vAlign w:val="bottom"/>
            <w:tcBorders>
              <w:bottom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  <w:t xml:space="preserve">Заместитель Министра</w:t>
            </w:r>
          </w:p>
        </w:tc>
        <w:tc>
          <w:tcPr>
            <w:tcW w:w="4241" w:type="dxa"/>
            <w:gridSpan w:val="9"/>
          </w:tcPr>
          <w:p/>
        </w:tc>
      </w:tr>
      <w:tr>
        <w:trPr>
          <w:trHeight w:val="229"/>
        </w:trPr>
        <w:tc>
          <w:tcPr>
            <w:tcW w:w="9256" w:type="dxa"/>
            <w:gridSpan w:val="3"/>
          </w:tcPr>
          <w:p/>
        </w:tc>
        <w:tc>
          <w:tcPr>
            <w:tcW w:w="2135" w:type="dxa"/>
            <w:gridSpan w:val="2"/>
            <w:vMerge/>
            <w:vAlign w:val="bottom"/>
            <w:tcBorders>
              <w:bottom w:val="single" w:color="000000" w:sz="5" w:space="0"/>
            </w:tcBorders>
            <w:shd w:val="clear" w:color="auto" w:fill="auto"/>
          </w:tcPr>
          <w:p/>
        </w:tc>
        <w:tc>
          <w:tcPr>
            <w:tcW w:w="114" w:type="dxa"/>
          </w:tcPr>
          <w:p/>
        </w:tc>
        <w:tc>
          <w:tcPr>
            <w:tcW w:w="1132" w:type="dxa"/>
            <w:gridSpan w:val="3"/>
            <w:vAlign w:val="bottom"/>
            <w:tcBorders>
              <w:bottom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u w:val="single"/>
                <w:color w:val="000000"/>
                <w:sz w:val="16"/>
                <w:spacing w:val="-2"/>
              </w:rPr>
            </w:pPr>
          </w:p>
        </w:tc>
        <w:tc>
          <w:tcPr>
            <w:tcW w:w="115" w:type="dxa"/>
          </w:tcPr>
          <w:p/>
        </w:tc>
        <w:tc>
          <w:tcPr>
            <w:tcW w:w="2823" w:type="dxa"/>
            <w:gridSpan w:val="3"/>
            <w:vAlign w:val="bottom"/>
            <w:tcBorders>
              <w:bottom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Малышев Андрей Владимирович</w:t>
            </w:r>
          </w:p>
        </w:tc>
        <w:tc>
          <w:tcPr>
            <w:tcW w:w="57" w:type="dxa"/>
          </w:tcPr>
          <w:p/>
        </w:tc>
      </w:tr>
      <w:tr>
        <w:trPr>
          <w:trHeight w:val="230"/>
        </w:trPr>
        <w:tc>
          <w:tcPr>
            <w:tcW w:w="9256" w:type="dxa"/>
            <w:gridSpan w:val="3"/>
          </w:tcPr>
          <w:p/>
        </w:tc>
        <w:tc>
          <w:tcPr>
            <w:tcW w:w="2135" w:type="dxa"/>
            <w:gridSpan w:val="2"/>
            <w:tcBorders>
              <w:top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(должность)</w:t>
            </w:r>
          </w:p>
        </w:tc>
        <w:tc>
          <w:tcPr>
            <w:tcW w:w="114" w:type="dxa"/>
          </w:tcPr>
          <w:p/>
        </w:tc>
        <w:tc>
          <w:tcPr>
            <w:tcW w:w="1132" w:type="dxa"/>
            <w:gridSpan w:val="3"/>
            <w:tcBorders>
              <w:top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(подпись)</w:t>
            </w:r>
          </w:p>
        </w:tc>
        <w:tc>
          <w:tcPr>
            <w:tcW w:w="115" w:type="dxa"/>
          </w:tcPr>
          <w:p/>
        </w:tc>
        <w:tc>
          <w:tcPr>
            <w:tcW w:w="2823" w:type="dxa"/>
            <w:gridSpan w:val="3"/>
            <w:tcBorders>
              <w:top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(расшифровка подписи)</w:t>
            </w:r>
          </w:p>
        </w:tc>
        <w:tc>
          <w:tcPr>
            <w:tcW w:w="57" w:type="dxa"/>
          </w:tcPr>
          <w:p/>
        </w:tc>
      </w:tr>
      <w:tr>
        <w:trPr>
          <w:trHeight w:val="444"/>
        </w:trPr>
        <w:tc>
          <w:tcPr>
            <w:tcW w:w="9256" w:type="dxa"/>
            <w:gridSpan w:val="3"/>
          </w:tcPr>
          <w:p/>
        </w:tc>
        <w:tc>
          <w:tcPr>
            <w:tcW w:w="6319" w:type="dxa"/>
            <w:gridSpan w:val="10"/>
            <w:vAlign w:val="center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20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pacing w:val="-2"/>
              </w:rPr>
              <w:t xml:space="preserve">"   24   "    декабря     2024 г.</w:t>
            </w:r>
          </w:p>
        </w:tc>
        <w:tc>
          <w:tcPr>
            <w:tcW w:w="57" w:type="dxa"/>
          </w:tcPr>
          <w:p/>
        </w:tc>
      </w:tr>
      <w:tr>
        <w:trPr>
          <w:trHeight w:val="1132"/>
        </w:trPr>
        <w:tc>
          <w:tcPr>
            <w:tcW w:w="15632" w:type="dxa"/>
            <w:gridSpan w:val="14"/>
          </w:tcPr>
          <w:p/>
        </w:tc>
      </w:tr>
      <w:tr>
        <w:trPr>
          <w:trHeight w:val="344"/>
        </w:trPr>
        <w:tc>
          <w:tcPr>
            <w:tcW w:w="15575" w:type="dxa"/>
            <w:gridSpan w:val="13"/>
            <w:vAlign w:val="center"/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  <w:spacing w:val="-2"/>
                <w:shd w:val="auto"/>
              </w:rPr>
              <w:t xml:space="preserve">ГОСУДАРСТВЕННОЕ ЗАДАНИЕ № 054-00273-25-00</w:t>
            </w:r>
          </w:p>
        </w:tc>
        <w:tc>
          <w:tcPr>
            <w:tcW w:w="57" w:type="dxa"/>
          </w:tcPr>
          <w:p/>
        </w:tc>
      </w:tr>
      <w:tr>
        <w:trPr>
          <w:trHeight w:val="329"/>
        </w:trPr>
        <w:tc>
          <w:tcPr>
            <w:tcW w:w="15575" w:type="dxa"/>
            <w:gridSpan w:val="13"/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.5"/>
                <w:spacing w:val="-2"/>
              </w:rPr>
              <w:t xml:space="preserve">на 2025 год и на плановый период 2026 и 2027 годов</w:t>
            </w:r>
          </w:p>
        </w:tc>
        <w:tc>
          <w:tcPr>
            <w:tcW w:w="57" w:type="dxa"/>
          </w:tcPr>
          <w:p/>
        </w:tc>
      </w:tr>
      <w:tr>
        <w:trPr>
          <w:trHeight w:val="229"/>
        </w:trPr>
        <w:tc>
          <w:tcPr>
            <w:tcW w:w="13540" w:type="dxa"/>
            <w:gridSpan w:val="12"/>
          </w:tcPr>
          <w:p/>
        </w:tc>
        <w:tc>
          <w:tcPr>
            <w:tcW w:w="2035" w:type="dxa"/>
            <w:tcBorders>
              <w:bottom w:val="single" w:color="000000" w:sz="5" w:space="0"/>
            </w:tcBorders>
          </w:tcPr>
          <w:p/>
        </w:tc>
        <w:tc>
          <w:tcPr>
            <w:tcW w:w="57" w:type="dxa"/>
          </w:tcPr>
          <w:p/>
        </w:tc>
      </w:tr>
      <w:tr>
        <w:trPr>
          <w:trHeight w:val="344"/>
        </w:trPr>
        <w:tc>
          <w:tcPr>
            <w:tcW w:w="13540" w:type="dxa"/>
            <w:gridSpan w:val="12"/>
            <w:tcBorders>
              <w:right w:val="single" w:color="000000" w:sz="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5" w:space="0"/>
              <w:bottom w:val="single" w:color="000000" w:sz="15" w:space="0"/>
              <w:right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Коды</w:t>
            </w:r>
          </w:p>
        </w:tc>
        <w:tc>
          <w:tcPr>
            <w:tcW w:w="57" w:type="dxa"/>
            <w:tcBorders>
              <w:left w:val="single" w:color="000000" w:sz="5" w:space="0"/>
            </w:tcBorders>
          </w:tcPr>
          <w:p/>
        </w:tc>
      </w:tr>
      <w:tr>
        <w:trPr>
          <w:trHeight w:val="330"/>
        </w:trPr>
        <w:tc>
          <w:tcPr>
            <w:tcW w:w="11620" w:type="dxa"/>
            <w:gridSpan w:val="7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Форма по ОКУД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1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0506001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344"/>
        </w:trPr>
        <w:tc>
          <w:tcPr>
            <w:tcW w:w="11620" w:type="dxa"/>
            <w:gridSpan w:val="7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Дата начала действия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24.12.2024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344"/>
        </w:trPr>
        <w:tc>
          <w:tcPr>
            <w:tcW w:w="11276" w:type="dxa"/>
            <w:gridSpan w:val="4"/>
          </w:tcPr>
          <w:p/>
        </w:tc>
        <w:tc>
          <w:tcPr>
            <w:tcW w:w="2149" w:type="dxa"/>
            <w:gridSpan w:val="7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Дата окончания действия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788"/>
        </w:trPr>
        <w:tc>
          <w:tcPr>
            <w:tcW w:w="4284" w:type="dxa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Наименование федерального государственного учреждения (обособленного подразделения)</w:t>
            </w:r>
          </w:p>
        </w:tc>
        <w:tc>
          <w:tcPr>
            <w:tcW w:w="115" w:type="dxa"/>
          </w:tcPr>
          <w:p/>
        </w:tc>
        <w:tc>
          <w:tcPr>
            <w:tcW w:w="7106" w:type="dxa"/>
            <w:gridSpan w:val="4"/>
            <w:vAlign w:val="bottom"/>
            <w:tcBorders>
              <w:bottom w:val="single" w:color="000000" w:sz="5" w:space="0"/>
            </w:tcBorders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ФЕДЕРАЛЬНОЕ ГОСУДАРСТВЕННОЕ БЮДЖЕТНОЕ УЧРЕЖДЕНИЕ КУЛЬТУРЫ "РОССИЙСКИЙ ГОСУДАРСТВЕННЫЙ АКАДЕМИЧЕСКИЙ ТЕАТР ДРАМЫ ИМЕНИ ФЕДОРА ВОЛКОВА"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Код по сводному</w:t>
            </w:r>
          </w:p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реестру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001X5786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/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tcBorders>
              <w:top w:val="single" w:color="000000" w:sz="5" w:space="0"/>
            </w:tcBorders>
          </w:tcPr>
          <w:p/>
        </w:tc>
        <w:tc>
          <w:tcPr>
            <w:tcW w:w="2035" w:type="dxa"/>
            <w:gridSpan w:val="6"/>
          </w:tcPr>
          <w:p/>
        </w:tc>
        <w:tc>
          <w:tcPr>
            <w:tcW w:w="2035" w:type="dxa"/>
            <w:tcBorders>
              <w:top w:val="single" w:color="000000" w:sz="5" w:space="0"/>
            </w:tcBorders>
          </w:tcPr>
          <w:p/>
        </w:tc>
        <w:tc>
          <w:tcPr>
            <w:tcW w:w="57" w:type="dxa"/>
          </w:tcPr>
          <w:p/>
        </w:tc>
      </w:tr>
      <w:tr>
        <w:trPr/>
        <w:tc>
          <w:tcPr>
            <w:tcW w:w="15632" w:type="dxa"/>
            <w:gridSpan w:val="14"/>
          </w:tcPr>
          <w:p/>
        </w:tc>
      </w:tr>
      <w:tr>
        <w:trPr>
          <w:trHeight w:val="1189"/>
        </w:trPr>
        <w:tc>
          <w:tcPr>
            <w:tcW w:w="13540" w:type="dxa"/>
            <w:gridSpan w:val="12"/>
          </w:tcPr>
          <w:p/>
        </w:tc>
        <w:tc>
          <w:tcPr>
            <w:tcW w:w="2035" w:type="dxa"/>
            <w:tcBorders>
              <w:bottom w:val="single" w:color="000000" w:sz="5" w:space="0"/>
            </w:tcBorders>
          </w:tcPr>
          <w:p/>
        </w:tc>
        <w:tc>
          <w:tcPr>
            <w:tcW w:w="57" w:type="dxa"/>
          </w:tcPr>
          <w:p/>
        </w:tc>
      </w:tr>
      <w:tr>
        <w:trPr>
          <w:trHeight w:val="459"/>
        </w:trPr>
        <w:tc>
          <w:tcPr>
            <w:tcW w:w="4284" w:type="dxa"/>
            <w:vMerge w:val="restart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Вид деятельности федерального государственного учреждения (обособленного подразделения)</w:t>
            </w:r>
          </w:p>
        </w:tc>
        <w:tc>
          <w:tcPr>
            <w:tcW w:w="115" w:type="dxa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Аренда и лизинг прочих видов транспорта, оборудования и материальных средств, не включенных в другие группировки;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77.39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229"/>
        </w:trPr>
        <w:tc>
          <w:tcPr>
            <w:tcW w:w="4284" w:type="dxa"/>
            <w:vMerge/>
            <w:vAlign w:val="bottom"/>
            <w:shd w:val="clear" w:color="auto" w:fill="auto"/>
          </w:tcPr>
          <w:p/>
        </w:tc>
        <w:tc>
          <w:tcPr>
            <w:tcW w:w="115" w:type="dxa"/>
          </w:tcPr>
          <w:p/>
        </w:tc>
        <w:tc>
          <w:tcPr>
            <w:tcW w:w="7106" w:type="dxa"/>
            <w:gridSpan w:val="4"/>
            <w:vMerge w:val="restart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Прокат и аренда прочих предметов личного пользования и хозяйственно-бытового назначения;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Merge w:val="restart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Merge w:val="restart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77.29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215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Merge/>
            <w:vAlign w:val="bottom"/>
            <w:shd w:val="clear" w:color="auto" w:fill="auto"/>
          </w:tcPr>
          <w:p/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Merge/>
            <w:vAlign w:val="center"/>
            <w:shd w:val="clear" w:color="auto" w:fill="auto"/>
          </w:tcPr>
          <w:p/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Merge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/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58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в области фотографии;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74.20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Подача напитков;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56.3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по предоставлению экскурсионных туристических услуг;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79.90.2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в области исполнительских искусств;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90.01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учреждений культуры и искусства;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90.04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концертных залов, театров, оперных зданий, мюзик-холлов, включая услуги билетных касс;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90.04.1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58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автомобильного грузового транспорта и услуги по перевозкам;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49.4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ресторанов и услуги по доставке продуктов питания;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56.1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ресторанов и услуги по доставке продуктов питания;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56.10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ресторанов и кафе с полным ресторанным обслуживанием, кафетериев, ресторанов быстрого питания и самообслуживания;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56.10.1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59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ресторанов и баров по обеспечению питанием в железнодорожных вагонах-ресторанах и на судах;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56.10.3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44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Align w:val="bottom"/>
            <w:shd w:val="clear" w:color="auto" w:fill="auto"/>
          </w:tcPr>
          <w:p>
            <w:pPr>
              <w:spacing w:line="232"/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u w:val="single"/>
                <w:color w:val="000000"/>
                <w:sz w:val="18"/>
                <w:spacing w:val="-2"/>
              </w:rPr>
              <w:t xml:space="preserve">Деятельность предприятий общественного питания по прочим видам организации питания.</w:t>
            </w:r>
          </w:p>
        </w:tc>
        <w:tc>
          <w:tcPr>
            <w:tcW w:w="115" w:type="dxa"/>
          </w:tcPr>
          <w:p/>
        </w:tc>
        <w:tc>
          <w:tcPr>
            <w:tcW w:w="1805" w:type="dxa"/>
            <w:gridSpan w:val="4"/>
            <w:vAlign w:val="center"/>
            <w:shd w:val="clear" w:color="auto" w:fill="auto"/>
          </w:tcPr>
          <w:p>
            <w:pPr>
              <w:spacing w:line="232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по ОКВЭД </w:t>
            </w:r>
          </w:p>
        </w:tc>
        <w:tc>
          <w:tcPr>
            <w:tcW w:w="115" w:type="dxa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  <w:t xml:space="preserve">56.29</w:t>
            </w: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458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tcBorders>
              <w:bottom w:val="single" w:color="000000" w:sz="5" w:space="0"/>
            </w:tcBorders>
          </w:tcPr>
          <w:p/>
        </w:tc>
        <w:tc>
          <w:tcPr>
            <w:tcW w:w="2035" w:type="dxa"/>
            <w:gridSpan w:val="6"/>
            <w:tcBorders>
              <w:right w:val="single" w:color="000000" w:sz="15" w:space="0"/>
            </w:tcBorders>
          </w:tcPr>
          <w:p/>
        </w:tc>
        <w:tc>
          <w:tcPr>
            <w:tcW w:w="2035" w:type="dxa"/>
            <w:vAlign w:val="center"/>
            <w:tcBorders>
              <w:top w:val="single" w:color="000000" w:sz="5" w:space="0"/>
              <w:left w:val="single" w:color="000000" w:sz="15" w:space="0"/>
              <w:bottom w:val="single" w:color="000000" w:sz="15" w:space="0"/>
              <w:right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</w:p>
        </w:tc>
        <w:tc>
          <w:tcPr>
            <w:tcW w:w="57" w:type="dxa"/>
            <w:tcBorders>
              <w:left w:val="single" w:color="000000" w:sz="15" w:space="0"/>
            </w:tcBorders>
          </w:tcPr>
          <w:p/>
        </w:tc>
      </w:tr>
      <w:tr>
        <w:trPr>
          <w:trHeight w:val="230"/>
        </w:trPr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Merge w:val="restart"/>
            <w:tcMar>
              <w:left w:w="143" w:type="dxa"/>
              <w:right w:w="143" w:type="dxa"/>
            </w:tcMar>
            <w:tcBorders>
              <w:top w:val="single" w:color="000000" w:sz="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(указываются виды деятельности федерального государственного учреждения, по которым ему утверждается государственное задание)</w:t>
            </w:r>
          </w:p>
        </w:tc>
        <w:tc>
          <w:tcPr>
            <w:tcW w:w="2035" w:type="dxa"/>
            <w:gridSpan w:val="6"/>
          </w:tcPr>
          <w:p/>
        </w:tc>
        <w:tc>
          <w:tcPr>
            <w:tcW w:w="2035" w:type="dxa"/>
            <w:vAlign w:val="center"/>
            <w:tcBorders>
              <w:top w:val="single" w:color="000000" w:sz="15" w:space="0"/>
            </w:tcBorders>
            <w:shd w:val="clear" w:color="auto" w:fill="auto"/>
          </w:tcPr>
          <w:p>
            <w:pPr>
              <w:spacing w:line="232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pacing w:val="-2"/>
              </w:rPr>
            </w:pPr>
          </w:p>
        </w:tc>
        <w:tc>
          <w:tcPr>
            <w:tcW w:w="57" w:type="dxa"/>
          </w:tcPr>
          <w:p/>
        </w:tc>
      </w:tr>
      <w:tr>
        <w:trPr/>
        <w:tc>
          <w:tcPr>
            <w:tcW w:w="4399" w:type="dxa"/>
            <w:gridSpan w:val="2"/>
          </w:tcPr>
          <w:p/>
        </w:tc>
        <w:tc>
          <w:tcPr>
            <w:tcW w:w="7106" w:type="dxa"/>
            <w:gridSpan w:val="4"/>
            <w:vMerge/>
            <w:tcBorders>
              <w:top w:val="single" w:color="000000" w:sz="5" w:space="0"/>
            </w:tcBorders>
            <w:shd w:val="clear" w:color="auto" w:fill="auto"/>
          </w:tcPr>
          <w:p/>
        </w:tc>
        <w:tc>
          <w:tcPr>
            <w:tcW w:w="4127" w:type="dxa"/>
            <w:gridSpan w:val="8"/>
          </w:tcPr>
          <w:p/>
        </w:tc>
      </w:tr>
    </w:tbl>
    <w:sectPr>
      <w:headerReference xmlns:r="http://schemas.openxmlformats.org/officeDocument/2006/relationships" w:type="default" r:id="rIdh1"/>
      <w:footerReference xmlns:r="http://schemas.openxmlformats.org/officeDocument/2006/relationships" w:type="default" r:id="rIdf1"/>
      <w:pgSz w:w="16838" w:h="12472" w:orient="landscape"/>
      <w:pgMar w:top="567" w:right="567" w:bottom="517" w:left="567" w:header="567" w:footer="517" w:gutter="0"/>
    </w:sectPr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57"/>
        </w:tblGrid>
        <w:tr>
          <w:trPr>
            <w:trHeight w:val="115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  <w:shd w:val="auto"/>
                </w:rPr>
                <w:t xml:space="preserve">ЧАСТЬ I. Сведения об оказываемых государственных услугах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1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ББ67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Показ (организация показа) спектаклей (театральных постановок).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1004" w:type="dxa"/>
              <w:gridSpan w:val="32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лица.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Жанры (формы) спектаклей (театральных постановок)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Места проведения спектаклей (театральных постановок)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2025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/>
          <w:tc>
            <w:tcPr>
              <w:tcW w:w="15575" w:type="dxa"/>
              <w:gridSpan w:val="39"/>
              <w:tcBorders>
                <w:top w:val="single" w:color="000000" w:sz="1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046"/>
          </w:trPr>
          <w:tc>
            <w:tcPr>
              <w:tcW w:w="8239" w:type="dxa"/>
              <w:gridSpan w:val="18"/>
            </w:tcPr>
            <w:p/>
          </w:tc>
          <w:tc>
            <w:tcPr>
              <w:tcW w:w="7336" w:type="dxa"/>
              <w:gridSpan w:val="21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161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900400О.99.0.ББ67АА00002</w:t>
              </w:r>
            </w:p>
          </w:tc>
          <w:tc>
            <w:tcPr>
              <w:tcW w:w="113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 учетом всех форм</w:t>
              </w:r>
            </w:p>
          </w:tc>
          <w:tc>
            <w:tcPr>
              <w:tcW w:w="1002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Стационар</w:t>
              </w:r>
            </w:p>
          </w:tc>
          <w:tc>
            <w:tcPr>
              <w:tcW w:w="101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32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Доля постановок спектаклей для детей в репертуаре (до возрастной категории "12+" включительно)</w:t>
              </w:r>
            </w:p>
          </w:tc>
          <w:tc>
            <w:tcPr>
              <w:tcW w:w="90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</w:t>
              </w:r>
            </w:p>
          </w:tc>
          <w:tc>
            <w:tcPr>
              <w:tcW w:w="6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744</w:t>
              </w:r>
            </w:p>
          </w:tc>
          <w:tc>
            <w:tcPr>
              <w:tcW w:w="9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16,0000</w:t>
              </w:r>
            </w:p>
          </w:tc>
          <w:tc>
            <w:tcPr>
              <w:tcW w:w="1017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16,0000</w:t>
              </w:r>
            </w:p>
          </w:tc>
          <w:tc>
            <w:tcPr>
              <w:tcW w:w="10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46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688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02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32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Заполняемость зала</w:t>
              </w:r>
            </w:p>
          </w:tc>
          <w:tc>
            <w:tcPr>
              <w:tcW w:w="902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</w:t>
              </w:r>
            </w:p>
          </w:tc>
          <w:tc>
            <w:tcPr>
              <w:tcW w:w="6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744</w:t>
              </w:r>
            </w:p>
          </w:tc>
          <w:tc>
            <w:tcPr>
              <w:tcW w:w="90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85,0000</w:t>
              </w:r>
            </w:p>
          </w:tc>
          <w:tc>
            <w:tcPr>
              <w:tcW w:w="1017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85,0000</w:t>
              </w:r>
            </w:p>
          </w:tc>
          <w:tc>
            <w:tcPr>
              <w:tcW w:w="1003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85,0000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900400О.99.0.ББ67АА02002</w:t>
              </w:r>
            </w:p>
          </w:tc>
          <w:tc>
            <w:tcPr>
              <w:tcW w:w="113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 учетом всех форм</w:t>
              </w:r>
            </w:p>
          </w:tc>
          <w:tc>
            <w:tcPr>
              <w:tcW w:w="1002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 гастролях (на территории Российской Федерации)</w:t>
              </w:r>
            </w:p>
          </w:tc>
          <w:tc>
            <w:tcPr>
              <w:tcW w:w="101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32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Средняя стоимость услуги, оказываемой юридическому лицу по договору( менее 400 мест)</w:t>
              </w:r>
            </w:p>
          </w:tc>
          <w:tc>
            <w:tcPr>
              <w:tcW w:w="90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Рубль</w:t>
              </w:r>
            </w:p>
          </w:tc>
          <w:tc>
            <w:tcPr>
              <w:tcW w:w="6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383</w:t>
              </w:r>
            </w:p>
          </w:tc>
          <w:tc>
            <w:tcPr>
              <w:tcW w:w="9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150000,0000</w:t>
              </w:r>
            </w:p>
          </w:tc>
          <w:tc>
            <w:tcPr>
              <w:tcW w:w="1017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150000,0000</w:t>
              </w:r>
            </w:p>
          </w:tc>
          <w:tc>
            <w:tcPr>
              <w:tcW w:w="10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150000,0000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1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60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02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32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Среднее количество участников (творческого и технического персонала) в расчете на один показ спектакля на гастролях</w:t>
              </w:r>
            </w:p>
          </w:tc>
          <w:tc>
            <w:tcPr>
              <w:tcW w:w="90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Человек</w:t>
              </w:r>
            </w:p>
          </w:tc>
          <w:tc>
            <w:tcPr>
              <w:tcW w:w="6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792</w:t>
              </w:r>
            </w:p>
          </w:tc>
          <w:tc>
            <w:tcPr>
              <w:tcW w:w="9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30,0000</w:t>
              </w:r>
            </w:p>
          </w:tc>
          <w:tc>
            <w:tcPr>
              <w:tcW w:w="1017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30,0000</w:t>
              </w:r>
            </w:p>
          </w:tc>
          <w:tc>
            <w:tcPr>
              <w:tcW w:w="10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47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02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32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Средняя стоимость услуги, оказываемой юридическому лицу по договору (400-1000 мест)</w:t>
              </w:r>
            </w:p>
          </w:tc>
          <w:tc>
            <w:tcPr>
              <w:tcW w:w="90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Рубль</w:t>
              </w:r>
            </w:p>
          </w:tc>
          <w:tc>
            <w:tcPr>
              <w:tcW w:w="6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383</w:t>
              </w:r>
            </w:p>
          </w:tc>
          <w:tc>
            <w:tcPr>
              <w:tcW w:w="9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250000,0000</w:t>
              </w:r>
            </w:p>
          </w:tc>
          <w:tc>
            <w:tcPr>
              <w:tcW w:w="1017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250000,0000</w:t>
              </w:r>
            </w:p>
          </w:tc>
          <w:tc>
            <w:tcPr>
              <w:tcW w:w="10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250000,0000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0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/>
          <w:tc>
            <w:tcPr>
              <w:tcW w:w="15632" w:type="dxa"/>
              <w:gridSpan w:val="40"/>
            </w:tcPr>
            <w:p/>
          </w:tc>
        </w:tr>
        <w:tr>
          <w:trPr>
            <w:trHeight w:val="359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88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Жанры (формы) спектаклей (театральных постановок)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Места проведения спектаклей (театральных постановок)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2025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2025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404"/>
          </w:trPr>
          <w:tc>
            <w:tcPr>
              <w:tcW w:w="2823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900400О.99.0.ББ67АА00002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 учетом всех форм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Стационар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публичных выступлений</w:t>
              </w:r>
            </w:p>
          </w:tc>
          <w:tc>
            <w:tcPr>
              <w:tcW w:w="90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573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340,0000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320,0000</w:t>
              </w:r>
            </w:p>
          </w:tc>
          <w:tc>
            <w:tcPr>
              <w:tcW w:w="788" w:type="dxa"/>
              <w:gridSpan w:val="4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320,0000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319766,0200</w:t>
              </w:r>
            </w:p>
          </w:tc>
          <w:tc>
            <w:tcPr>
              <w:tcW w:w="788" w:type="dxa"/>
              <w:gridSpan w:val="2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319766,0200</w:t>
              </w:r>
            </w:p>
          </w:tc>
          <w:tc>
            <w:tcPr>
              <w:tcW w:w="788" w:type="dxa"/>
              <w:gridSpan w:val="3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319766,0200</w:t>
              </w:r>
            </w:p>
          </w:tc>
          <w:tc>
            <w:tcPr>
              <w:tcW w:w="788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803" w:type="dxa"/>
              <w:tcMar>
                <w:top w:w="143" w:type="dxa"/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4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900400О.99.0.ББ67АА02002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 учетом всех форм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 гастролях (на территории Российской Федерации)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публичных выступлений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178571,4300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178571,4300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178571,4300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61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1418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459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831"/>
          </w:trPr>
          <w:tc>
            <w:tcPr>
              <w:tcW w:w="1576" w:type="dxa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приказ</w:t>
              </w:r>
            </w:p>
          </w:tc>
          <w:tc>
            <w:tcPr>
              <w:tcW w:w="6204" w:type="dxa"/>
              <w:gridSpan w:val="16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Минкультуры России</w:t>
              </w:r>
            </w:p>
          </w:tc>
          <w:tc>
            <w:tcPr>
              <w:tcW w:w="1361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22.06.2011</w:t>
              </w:r>
            </w:p>
          </w:tc>
          <w:tc>
            <w:tcPr>
              <w:tcW w:w="2135" w:type="dxa"/>
              <w:gridSpan w:val="8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737</w:t>
              </w:r>
            </w:p>
          </w:tc>
          <w:tc>
            <w:tcPr>
              <w:tcW w:w="4299" w:type="dxa"/>
              <w:gridSpan w:val="11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утверждении порядка определения платы для физических и юридических лиц за услуги (работы), относящиеся к основным видам деятельности государственных бюджетных учреждений, находящихся в ведении Министерства культуры Российской Федерации, оказываемые ими сверх установленного государственного задания, а также в случаях, определенных федеральными законами, в пределах установленного государственного задания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31"/>
          </w:trPr>
          <w:tc>
            <w:tcPr>
              <w:tcW w:w="1576" w:type="dxa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204" w:type="dxa"/>
              <w:gridSpan w:val="16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361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135" w:type="dxa"/>
              <w:gridSpan w:val="8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4299" w:type="dxa"/>
              <w:gridSpan w:val="11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29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государственной поддержке театрального искусства в Российской Федерации, 329, 25.03.1999 г.;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утверждении Положения об основах хозяйственной деятельности и финансирования организаций культуры и искусства, 609, 26.06.1995 г.;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Основы законодательства Российской Федерации о культуре, 3612-1, 09.10.1992 г.;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некоммерческих организациях, 7-ФЗ , 12.01.1996 г..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4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931"/>
          </w:trPr>
          <w:tc>
            <w:tcPr>
              <w:tcW w:w="4857" w:type="dxa"/>
              <w:gridSpan w:val="9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 на Интернет-сайте (веб-странице) театра, в средствах массовой информации</w:t>
              </w:r>
            </w:p>
          </w:tc>
          <w:tc>
            <w:tcPr>
              <w:tcW w:w="4958" w:type="dxa"/>
              <w:gridSpan w:val="14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наименовании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об адресе, маршрутах проезда и номерах телефонов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репертуаре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режиме работы билетных касс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перечень оказываемых театром дополнительных услуг, в том числе платных – с указанием стоимости;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способах доведения потребителям своих услуг;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способы доведения потребителями своих отзывов, замечаний и предложений о работе учреждения.</w:t>
              </w:r>
            </w:p>
          </w:tc>
          <w:tc>
            <w:tcPr>
              <w:tcW w:w="5760" w:type="dxa"/>
              <w:gridSpan w:val="16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изменения данных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17"/>
          </w:trPr>
          <w:tc>
            <w:tcPr>
              <w:tcW w:w="4857" w:type="dxa"/>
              <w:gridSpan w:val="9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4958" w:type="dxa"/>
              <w:gridSpan w:val="1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60" w:type="dxa"/>
              <w:gridSpan w:val="16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90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Информация, размещаемая в помещении учреждения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 помещениях театра в удобном для обозрения месте размещаются: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 о месте расположения и режиме работы билетных касс;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 о способах доведения потребителей своих отзывов, замечаний и предложений о работе учреждения;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правила поведения в учреждении.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Перед спектаклями организуется продажа программок, буклетов и прокат биноклей.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изменения данных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57"/>
          </w:trPr>
          <w:tc>
            <w:tcPr>
              <w:tcW w:w="4857" w:type="dxa"/>
              <w:gridSpan w:val="9"/>
              <w:tcBorders>
                <w:top w:val="single" w:color="000000" w:sz="5" w:space="0"/>
              </w:tcBorders>
            </w:tcPr>
            <w:p/>
          </w:tc>
          <w:tc>
            <w:tcPr>
              <w:tcW w:w="10718" w:type="dxa"/>
              <w:gridSpan w:val="30"/>
              <w:tcBorders>
                <w:top w:val="single" w:color="000000" w:sz="5" w:space="0"/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946"/>
          </w:trPr>
          <w:tc>
            <w:tcPr>
              <w:tcW w:w="4857" w:type="dxa"/>
              <w:gridSpan w:val="9"/>
              <w:vAlign w:val="center"/>
              <w:tcBorders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Информация, размещаемая у входа в театр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наименовании театра (соответствующая архитектурному стилю здания театра);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репертуаре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режиме работы билетных касс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номерах телефонов театра.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изменения данных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30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 в общественных местах, в средствах массовой информации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наименовании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об адресе, маршрутах проезда и номерах телефонов театра;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репертуаре театра;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режиме работы билетных касс театра;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об иных места, где возможно приобрести билеты на спектакли.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изменения данных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6838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1576"/>
          <w:gridCol w:w="1132"/>
          <w:gridCol w:w="115"/>
          <w:gridCol w:w="788"/>
          <w:gridCol w:w="114"/>
          <w:gridCol w:w="230"/>
          <w:gridCol w:w="444"/>
          <w:gridCol w:w="229"/>
          <w:gridCol w:w="229"/>
          <w:gridCol w:w="100"/>
          <w:gridCol w:w="230"/>
          <w:gridCol w:w="788"/>
          <w:gridCol w:w="114"/>
          <w:gridCol w:w="674"/>
          <w:gridCol w:w="458"/>
          <w:gridCol w:w="444"/>
          <w:gridCol w:w="115"/>
          <w:gridCol w:w="459"/>
          <w:gridCol w:w="444"/>
          <w:gridCol w:w="458"/>
          <w:gridCol w:w="115"/>
          <w:gridCol w:w="215"/>
          <w:gridCol w:w="344"/>
          <w:gridCol w:w="229"/>
          <w:gridCol w:w="329"/>
          <w:gridCol w:w="459"/>
          <w:gridCol w:w="229"/>
          <w:gridCol w:w="215"/>
          <w:gridCol w:w="115"/>
          <w:gridCol w:w="229"/>
          <w:gridCol w:w="344"/>
          <w:gridCol w:w="444"/>
          <w:gridCol w:w="573"/>
          <w:gridCol w:w="215"/>
          <w:gridCol w:w="459"/>
          <w:gridCol w:w="114"/>
          <w:gridCol w:w="215"/>
          <w:gridCol w:w="788"/>
          <w:gridCol w:w="803"/>
          <w:gridCol w:w="57"/>
        </w:tblGrid>
        <w:tr>
          <w:trPr>
            <w:trHeight w:val="444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2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114"/>
          </w:trPr>
          <w:tc>
            <w:tcPr>
              <w:tcW w:w="3725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государственной услуги</w:t>
              </w:r>
            </w:p>
          </w:tc>
          <w:tc>
            <w:tcPr>
              <w:tcW w:w="10044" w:type="dxa"/>
              <w:gridSpan w:val="31"/>
            </w:tcPr>
            <w:p/>
          </w:tc>
          <w:tc>
            <w:tcPr>
              <w:tcW w:w="1806" w:type="dxa"/>
              <w:gridSpan w:val="3"/>
              <w:tcBorders>
                <w:bottom w:val="single" w:color="000000" w:sz="1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444"/>
          </w:trPr>
          <w:tc>
            <w:tcPr>
              <w:tcW w:w="3725" w:type="dxa"/>
              <w:gridSpan w:val="5"/>
              <w:vMerge/>
              <w:shd w:val="clear" w:color="auto" w:fill="auto"/>
            </w:tcPr>
            <w:p/>
          </w:tc>
          <w:tc>
            <w:tcPr>
              <w:tcW w:w="7666" w:type="dxa"/>
              <w:gridSpan w:val="24"/>
            </w:tcPr>
            <w:p/>
          </w:tc>
          <w:tc>
            <w:tcPr>
              <w:tcW w:w="2264" w:type="dxa"/>
              <w:gridSpan w:val="6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right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общероссийскому базовому перечню или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ББ72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11391" w:type="dxa"/>
              <w:gridSpan w:val="29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5"/>
          </w:trPr>
          <w:tc>
            <w:tcPr>
              <w:tcW w:w="7665" w:type="dxa"/>
              <w:gridSpan w:val="16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Организация и проведение мероприятий.</w:t>
              </w:r>
            </w:p>
          </w:tc>
          <w:tc>
            <w:tcPr>
              <w:tcW w:w="3726" w:type="dxa"/>
              <w:gridSpan w:val="13"/>
            </w:tcPr>
            <w:p/>
          </w:tc>
          <w:tc>
            <w:tcPr>
              <w:tcW w:w="2264" w:type="dxa"/>
              <w:gridSpan w:val="6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665" w:type="dxa"/>
              <w:gridSpan w:val="16"/>
              <w:vMerge/>
              <w:shd w:val="clear" w:color="auto" w:fill="auto"/>
            </w:tcPr>
            <w:p/>
          </w:tc>
          <w:tc>
            <w:tcPr>
              <w:tcW w:w="6104" w:type="dxa"/>
              <w:gridSpan w:val="20"/>
            </w:tcPr>
            <w:p/>
          </w:tc>
          <w:tc>
            <w:tcPr>
              <w:tcW w:w="1806" w:type="dxa"/>
              <w:gridSpan w:val="3"/>
              <w:tcBorders>
                <w:top w:val="single" w:color="000000" w:sz="1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559"/>
          </w:trPr>
          <w:tc>
            <w:tcPr>
              <w:tcW w:w="4628" w:type="dxa"/>
              <w:gridSpan w:val="8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государственной услуги</w:t>
              </w:r>
            </w:p>
          </w:tc>
          <w:tc>
            <w:tcPr>
              <w:tcW w:w="11004" w:type="dxa"/>
              <w:gridSpan w:val="32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лица.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2150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822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государственной услуги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государственной услуги</w:t>
              </w:r>
            </w:p>
          </w:tc>
          <w:tc>
            <w:tcPr>
              <w:tcW w:w="1591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мероприятий</w:t>
              </w:r>
            </w:p>
          </w:tc>
          <w:tc>
            <w:tcPr>
              <w:tcW w:w="100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Места выполнения услуги</w:t>
              </w:r>
            </w:p>
          </w:tc>
          <w:tc>
            <w:tcPr>
              <w:tcW w:w="1018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5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2025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/>
          <w:tc>
            <w:tcPr>
              <w:tcW w:w="15575" w:type="dxa"/>
              <w:gridSpan w:val="39"/>
              <w:tcBorders>
                <w:top w:val="single" w:color="000000" w:sz="1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046"/>
          </w:trPr>
          <w:tc>
            <w:tcPr>
              <w:tcW w:w="8239" w:type="dxa"/>
              <w:gridSpan w:val="18"/>
            </w:tcPr>
            <w:p/>
          </w:tc>
          <w:tc>
            <w:tcPr>
              <w:tcW w:w="7336" w:type="dxa"/>
              <w:gridSpan w:val="21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433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900400О.99.0.ББ72АА00001</w:t>
              </w:r>
            </w:p>
          </w:tc>
          <w:tc>
            <w:tcPr>
              <w:tcW w:w="113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Культурно-массовых (иной деятельности, в результате которой сохраняются, создаются, распространяются и осваиваются культурные ценности)</w:t>
              </w:r>
            </w:p>
          </w:tc>
          <w:tc>
            <w:tcPr>
              <w:tcW w:w="1002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 территории Российской Федерации</w:t>
              </w:r>
            </w:p>
          </w:tc>
          <w:tc>
            <w:tcPr>
              <w:tcW w:w="101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32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проведенных мероприятий</w:t>
              </w:r>
            </w:p>
          </w:tc>
          <w:tc>
            <w:tcPr>
              <w:tcW w:w="90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Штука</w:t>
              </w:r>
            </w:p>
          </w:tc>
          <w:tc>
            <w:tcPr>
              <w:tcW w:w="6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796</w:t>
              </w:r>
            </w:p>
          </w:tc>
          <w:tc>
            <w:tcPr>
              <w:tcW w:w="9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28,0000</w:t>
              </w:r>
            </w:p>
          </w:tc>
          <w:tc>
            <w:tcPr>
              <w:tcW w:w="1017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26,0000</w:t>
              </w:r>
            </w:p>
          </w:tc>
          <w:tc>
            <w:tcPr>
              <w:tcW w:w="10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26,0000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74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  <w:t xml:space="preserve">3.2. Показатели, характеризующие объем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788"/>
          </w:trPr>
          <w:tc>
            <w:tcPr>
              <w:tcW w:w="282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2364" w:type="dxa"/>
              <w:gridSpan w:val="8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государственной услуги</w:t>
              </w:r>
            </w:p>
          </w:tc>
          <w:tc>
            <w:tcPr>
              <w:tcW w:w="1576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оказания государственной услуги</w:t>
              </w:r>
            </w:p>
          </w:tc>
          <w:tc>
            <w:tcPr>
              <w:tcW w:w="2493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государственной услуги</w:t>
              </w:r>
            </w:p>
          </w:tc>
          <w:tc>
            <w:tcPr>
              <w:tcW w:w="2364" w:type="dxa"/>
              <w:gridSpan w:val="9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государственной услуги</w:t>
              </w:r>
            </w:p>
          </w:tc>
          <w:tc>
            <w:tcPr>
              <w:tcW w:w="2364" w:type="dxa"/>
              <w:gridSpan w:val="7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591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государственной услуги 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7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8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76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493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9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364" w:type="dxa"/>
              <w:gridSpan w:val="7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591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Виды мероприятий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Места выполнения услуги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 показателя</w:t>
              </w:r>
            </w:p>
          </w:tc>
          <w:tc>
            <w:tcPr>
              <w:tcW w:w="1476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2025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2025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5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78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7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8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/>
          <w:tc>
            <w:tcPr>
              <w:tcW w:w="15575" w:type="dxa"/>
              <w:gridSpan w:val="39"/>
              <w:tcBorders>
                <w:top w:val="single" w:color="000000" w:sz="1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774"/>
          </w:trPr>
          <w:tc>
            <w:tcPr>
              <w:tcW w:w="6763" w:type="dxa"/>
              <w:gridSpan w:val="14"/>
            </w:tcPr>
            <w:p/>
          </w:tc>
          <w:tc>
            <w:tcPr>
              <w:tcW w:w="8812" w:type="dxa"/>
              <w:gridSpan w:val="25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432"/>
          </w:trPr>
          <w:tc>
            <w:tcPr>
              <w:tcW w:w="282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900400О.99.0.ББ72АА00001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Культурно-массовых (иной деятельности, в результате которой сохраняются, создаются, распространяются и осваиваются культурные ценности)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 территории Российской Федерации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проведенных мероприятий</w:t>
              </w:r>
            </w:p>
          </w:tc>
          <w:tc>
            <w:tcPr>
              <w:tcW w:w="9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5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2,0000</w:t>
              </w:r>
            </w:p>
          </w:tc>
          <w:tc>
            <w:tcPr>
              <w:tcW w:w="78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8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261"/>
          </w:trPr>
          <w:tc>
            <w:tcPr>
              <w:tcW w:w="2823" w:type="dxa"/>
              <w:gridSpan w:val="3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343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4. Нормативные правовые акты, устанавливающие размер платы (цену, тариф) либо порядок ее (его) установления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445"/>
          </w:trPr>
          <w:tc>
            <w:tcPr>
              <w:tcW w:w="15575" w:type="dxa"/>
              <w:gridSpan w:val="3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Нормативный правовой акт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458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вид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принявший орган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дата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номер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наименование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1576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204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36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2135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4299" w:type="dxa"/>
              <w:gridSpan w:val="11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831"/>
          </w:trPr>
          <w:tc>
            <w:tcPr>
              <w:tcW w:w="1576" w:type="dxa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приказ</w:t>
              </w:r>
            </w:p>
          </w:tc>
          <w:tc>
            <w:tcPr>
              <w:tcW w:w="6204" w:type="dxa"/>
              <w:gridSpan w:val="16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Минкультуры России</w:t>
              </w:r>
            </w:p>
          </w:tc>
          <w:tc>
            <w:tcPr>
              <w:tcW w:w="1361" w:type="dxa"/>
              <w:gridSpan w:val="3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22.06.2011</w:t>
              </w:r>
            </w:p>
          </w:tc>
          <w:tc>
            <w:tcPr>
              <w:tcW w:w="2135" w:type="dxa"/>
              <w:gridSpan w:val="8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737</w:t>
              </w:r>
            </w:p>
          </w:tc>
          <w:tc>
            <w:tcPr>
              <w:tcW w:w="4299" w:type="dxa"/>
              <w:gridSpan w:val="11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Об утверждении порядка определения платы для физических и юридических лиц за услуги (работы), относящиеся к основным видам деятельности государственных бюджетных учреждений, находящихся в ведении Министерства культуры Российской Федерации, оказываемые ими сверх установленного государственного задания, а также в случаях, определенных федеральными законами, в пределах установленного государственного задания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31"/>
          </w:trPr>
          <w:tc>
            <w:tcPr>
              <w:tcW w:w="1576" w:type="dxa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204" w:type="dxa"/>
              <w:gridSpan w:val="16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361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2135" w:type="dxa"/>
              <w:gridSpan w:val="8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4299" w:type="dxa"/>
              <w:gridSpan w:val="11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2708" w:type="dxa"/>
              <w:gridSpan w:val="2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867" w:type="dxa"/>
              <w:gridSpan w:val="3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114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 Порядок оказания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5.1 Нормативные правовые акты, регулирующие порядок оказания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3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государственной поддержке театрального искусства в Российской Федерации, 329, 25.03.1999 г.;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158"/>
          </w:trPr>
          <w:tc>
            <w:tcPr>
              <w:tcW w:w="15632" w:type="dxa"/>
              <w:gridSpan w:val="40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Об утверждении Положения об основах хозяйственной деятельности и финансирования организаций культуры и искусства, 609, 26.06.1995 г.;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9"/>
              <w:vAlign w:val="center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Основы законодательства Российской Федерации о культуре, 3612-1, 09.10.1992 г.;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vAlign w:val="center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6.5"/>
                  <w:spacing w:val="-2"/>
                </w:rPr>
                <w:t xml:space="preserve">О некоммерческих организациях, 7-ФЗ , 12.01.1996 г..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top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(наименование, номер и дата нормативного правового акта)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9"/>
              <w:tcBorders>
                <w:bottom w:val="single" w:color="000000" w:sz="10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39"/>
              <w:tcBorders>
                <w:top w:val="single" w:color="000000" w:sz="10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9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5.2. Порядок информирования потенциальных потребителей государственной услуги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4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Способ информирования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Состав размещаемой информации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Частота обновления информации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917"/>
          </w:trPr>
          <w:tc>
            <w:tcPr>
              <w:tcW w:w="4857" w:type="dxa"/>
              <w:gridSpan w:val="9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 на Интернет-сайте (веб-странице) театра, в средствах массовой информации</w:t>
              </w:r>
            </w:p>
          </w:tc>
          <w:tc>
            <w:tcPr>
              <w:tcW w:w="4958" w:type="dxa"/>
              <w:gridSpan w:val="14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наименовании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об адресе, маршрутах проезда и номерах телефонов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репертуаре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режиме работы билетных касс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перечень оказываемых театром дополнительных услуг, в том числе платных – с указанием стоимости;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способах доведения потребителям своих услуг;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способы доведения потребителями своих отзывов, замечаний и предложений о работе учреждения.</w:t>
              </w:r>
            </w:p>
          </w:tc>
          <w:tc>
            <w:tcPr>
              <w:tcW w:w="5760" w:type="dxa"/>
              <w:gridSpan w:val="16"/>
              <w:vMerge w:val="restart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изменения данных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17"/>
          </w:trPr>
          <w:tc>
            <w:tcPr>
              <w:tcW w:w="4857" w:type="dxa"/>
              <w:gridSpan w:val="9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4958" w:type="dxa"/>
              <w:gridSpan w:val="1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60" w:type="dxa"/>
              <w:gridSpan w:val="16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30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Информация, размещаемая в помещении учреждения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 помещениях театра в удобном для обозрения месте размещаются: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 о месте расположения и режиме работы билетных касс;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 о способах доведения потребителей своих отзывов, замечаний и предложений о работе учреждения;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правила поведения в учреждении.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Перед спектаклями организуется продажа программок, буклетов и прокат биноклей.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изменения данных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945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Информация, размещаемая у входа в театр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наименовании театра (соответствующая архитектурному стилю здания театра);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репертуаре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режиме работы билетных касс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номерах телефонов театра.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изменения данных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304"/>
          </w:trPr>
          <w:tc>
            <w:tcPr>
              <w:tcW w:w="4857" w:type="dxa"/>
              <w:gridSpan w:val="9"/>
              <w:vAlign w:val="center"/>
              <w:tcBorders>
                <w:top w:val="single" w:color="000000" w:sz="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Информация в общественных местах, в средствах массовой информации</w:t>
              </w:r>
            </w:p>
          </w:tc>
          <w:tc>
            <w:tcPr>
              <w:tcW w:w="4958" w:type="dxa"/>
              <w:gridSpan w:val="1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наименовании театра;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об адресе, маршрутах проезда и номерах телефонов театра;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репертуаре театра;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 режиме работы билетных касс театра;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– информация об иных места, где возможно приобрести билеты на спектакли.</w:t>
              </w:r>
            </w:p>
          </w:tc>
          <w:tc>
            <w:tcPr>
              <w:tcW w:w="5760" w:type="dxa"/>
              <w:gridSpan w:val="1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изменения данных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6838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2823"/>
          <w:gridCol w:w="673"/>
          <w:gridCol w:w="459"/>
          <w:gridCol w:w="214"/>
          <w:gridCol w:w="574"/>
          <w:gridCol w:w="214"/>
          <w:gridCol w:w="459"/>
          <w:gridCol w:w="673"/>
          <w:gridCol w:w="903"/>
          <w:gridCol w:w="229"/>
          <w:gridCol w:w="444"/>
          <w:gridCol w:w="115"/>
          <w:gridCol w:w="344"/>
          <w:gridCol w:w="115"/>
          <w:gridCol w:w="1232"/>
          <w:gridCol w:w="344"/>
          <w:gridCol w:w="558"/>
          <w:gridCol w:w="230"/>
          <w:gridCol w:w="458"/>
          <w:gridCol w:w="115"/>
          <w:gridCol w:w="100"/>
          <w:gridCol w:w="688"/>
          <w:gridCol w:w="115"/>
          <w:gridCol w:w="673"/>
          <w:gridCol w:w="229"/>
          <w:gridCol w:w="559"/>
          <w:gridCol w:w="115"/>
          <w:gridCol w:w="114"/>
          <w:gridCol w:w="215"/>
          <w:gridCol w:w="229"/>
          <w:gridCol w:w="559"/>
          <w:gridCol w:w="115"/>
          <w:gridCol w:w="688"/>
          <w:gridCol w:w="57"/>
        </w:tblGrid>
        <w:tr>
          <w:trPr>
            <w:trHeight w:val="115"/>
          </w:trPr>
          <w:tc>
            <w:tcPr>
              <w:tcW w:w="15632" w:type="dxa"/>
              <w:gridSpan w:val="34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3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  <w:shd w:val="auto"/>
                </w:rPr>
                <w:t xml:space="preserve">ЧАСТЬ II. Сведения о выполняемых работах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3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pacing w:val="-2"/>
                </w:rPr>
                <w:t xml:space="preserve">Раздел 1</w:t>
              </w:r>
            </w:p>
          </w:tc>
          <w:tc>
            <w:tcPr>
              <w:tcW w:w="57" w:type="dxa"/>
            </w:tcPr>
            <w:p/>
          </w:tc>
        </w:tr>
        <w:tr>
          <w:trPr/>
          <w:tc>
            <w:tcPr>
              <w:tcW w:w="15632" w:type="dxa"/>
              <w:gridSpan w:val="34"/>
            </w:tcPr>
            <w:p/>
          </w:tc>
        </w:tr>
        <w:tr>
          <w:trPr>
            <w:trHeight w:val="115"/>
          </w:trPr>
          <w:tc>
            <w:tcPr>
              <w:tcW w:w="13769" w:type="dxa"/>
              <w:gridSpan w:val="28"/>
            </w:tcPr>
            <w:p/>
          </w:tc>
          <w:tc>
            <w:tcPr>
              <w:tcW w:w="1806" w:type="dxa"/>
              <w:gridSpan w:val="5"/>
              <w:tcBorders>
                <w:bottom w:val="single" w:color="000000" w:sz="1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559"/>
          </w:trPr>
          <w:tc>
            <w:tcPr>
              <w:tcW w:w="3496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Наименование работы</w:t>
              </w:r>
            </w:p>
          </w:tc>
          <w:tc>
            <w:tcPr>
              <w:tcW w:w="7680" w:type="dxa"/>
              <w:gridSpan w:val="18"/>
            </w:tcPr>
            <w:p/>
          </w:tc>
          <w:tc>
            <w:tcPr>
              <w:tcW w:w="2479" w:type="dxa"/>
              <w:gridSpan w:val="7"/>
              <w:vMerge w:val="restart"/>
              <w:tcMar>
                <w:left w:w="143" w:type="dxa"/>
                <w:right w:w="143" w:type="dxa"/>
              </w:tcMar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Код по федеральному перечню</w:t>
              </w:r>
            </w:p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5"/>
              <w:vMerge w:val="restart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АГ56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7780" w:type="dxa"/>
              <w:gridSpan w:val="12"/>
              <w:vMerge w:val="restart"/>
              <w:tcMar>
                <w:left w:w="143" w:type="dxa"/>
                <w:right w:w="143" w:type="dxa"/>
              </w:tcMar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Создание спектаклей.</w:t>
              </w:r>
            </w:p>
          </w:tc>
          <w:tc>
            <w:tcPr>
              <w:tcW w:w="3396" w:type="dxa"/>
              <w:gridSpan w:val="8"/>
            </w:tcPr>
            <w:p/>
          </w:tc>
          <w:tc>
            <w:tcPr>
              <w:tcW w:w="2479" w:type="dxa"/>
              <w:gridSpan w:val="7"/>
              <w:vMerge/>
              <w:vAlign w:val="center"/>
              <w:shd w:val="clear" w:color="auto" w:fill="auto"/>
            </w:tcPr>
            <w:p/>
          </w:tc>
          <w:tc>
            <w:tcPr>
              <w:tcW w:w="114" w:type="dxa"/>
              <w:tcBorders>
                <w:right w:val="single" w:color="000000" w:sz="15" w:space="0"/>
              </w:tcBorders>
            </w:tcPr>
            <w:p/>
          </w:tc>
          <w:tc>
            <w:tcPr>
              <w:tcW w:w="1806" w:type="dxa"/>
              <w:gridSpan w:val="5"/>
              <w:vMerge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7780" w:type="dxa"/>
              <w:gridSpan w:val="12"/>
              <w:vMerge/>
              <w:shd w:val="clear" w:color="auto" w:fill="auto"/>
            </w:tcPr>
            <w:p/>
          </w:tc>
          <w:tc>
            <w:tcPr>
              <w:tcW w:w="5989" w:type="dxa"/>
              <w:gridSpan w:val="16"/>
            </w:tcPr>
            <w:p/>
          </w:tc>
          <w:tc>
            <w:tcPr>
              <w:tcW w:w="1806" w:type="dxa"/>
              <w:gridSpan w:val="5"/>
              <w:tcBorders>
                <w:top w:val="single" w:color="000000" w:sz="1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72"/>
          </w:trPr>
          <w:tc>
            <w:tcPr>
              <w:tcW w:w="15632" w:type="dxa"/>
              <w:gridSpan w:val="34"/>
            </w:tcPr>
            <w:p/>
          </w:tc>
        </w:tr>
        <w:tr>
          <w:trPr>
            <w:trHeight w:val="573"/>
          </w:trPr>
          <w:tc>
            <w:tcPr>
              <w:tcW w:w="3496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Категории потребителей работы</w:t>
              </w:r>
            </w:p>
          </w:tc>
          <w:tc>
            <w:tcPr>
              <w:tcW w:w="12136" w:type="dxa"/>
              <w:gridSpan w:val="32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3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Физические лица;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3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Юридические лица;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3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  <w:t xml:space="preserve">Органы государственной власти.</w:t>
              </w:r>
            </w:p>
          </w:tc>
          <w:tc>
            <w:tcPr>
              <w:tcW w:w="57" w:type="dxa"/>
            </w:tcPr>
            <w:p/>
          </w:tc>
        </w:tr>
        <w:tr>
          <w:trPr/>
          <w:tc>
            <w:tcPr>
              <w:tcW w:w="15632" w:type="dxa"/>
              <w:gridSpan w:val="34"/>
            </w:tcPr>
            <w:p/>
          </w:tc>
        </w:tr>
        <w:tr>
          <w:trPr>
            <w:trHeight w:val="114"/>
          </w:trPr>
          <w:tc>
            <w:tcPr>
              <w:tcW w:w="15632" w:type="dxa"/>
              <w:gridSpan w:val="34"/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3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Показатели, характеризующие объем и (или) качество работы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3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3.1. Показатели, характеризующие качество работы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114"/>
          </w:trPr>
          <w:tc>
            <w:tcPr>
              <w:tcW w:w="15575" w:type="dxa"/>
              <w:gridSpan w:val="33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3266" w:type="dxa"/>
              <w:gridSpan w:val="7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работы</w:t>
              </w:r>
            </w:p>
          </w:tc>
          <w:tc>
            <w:tcPr>
              <w:tcW w:w="2150" w:type="dxa"/>
              <w:gridSpan w:val="6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выполнения работы</w:t>
              </w:r>
            </w:p>
          </w:tc>
          <w:tc>
            <w:tcPr>
              <w:tcW w:w="2822" w:type="dxa"/>
              <w:gridSpan w:val="5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качества работы</w:t>
              </w:r>
            </w:p>
          </w:tc>
          <w:tc>
            <w:tcPr>
              <w:tcW w:w="2923" w:type="dxa"/>
              <w:gridSpan w:val="10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качества работы</w:t>
              </w:r>
            </w:p>
          </w:tc>
          <w:tc>
            <w:tcPr>
              <w:tcW w:w="1591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качества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работы 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4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Жанры (формы) спектаклей (театральных постановок)</w:t>
              </w:r>
            </w:p>
          </w:tc>
          <w:tc>
            <w:tcPr>
              <w:tcW w:w="100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590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90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2025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10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7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80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6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90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75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44"/>
          </w:trPr>
          <w:tc>
            <w:tcPr>
              <w:tcW w:w="282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100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113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1018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1232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902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6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90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1017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100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8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902"/>
          </w:trPr>
          <w:tc>
            <w:tcPr>
              <w:tcW w:w="8239" w:type="dxa"/>
              <w:gridSpan w:val="14"/>
              <w:tcBorders>
                <w:top w:val="single" w:color="000000" w:sz="15" w:space="0"/>
              </w:tcBorders>
            </w:tcPr>
            <w:p/>
          </w:tc>
          <w:tc>
            <w:tcPr>
              <w:tcW w:w="7336" w:type="dxa"/>
              <w:gridSpan w:val="19"/>
              <w:tcBorders>
                <w:top w:val="single" w:color="000000" w:sz="15" w:space="0"/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433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900211Ф.99.1.АГ56АА02000</w:t>
              </w:r>
            </w:p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Подготовка спектаклей в целях формирования и удовлетворения потребностей населения в сценическом искусстве</w:t>
              </w:r>
            </w:p>
          </w:tc>
          <w:tc>
            <w:tcPr>
              <w:tcW w:w="1002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13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018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232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Доля постановок спектаклей для детей в репертуаре (до возрастной категории "12+" включительно)</w:t>
              </w:r>
            </w:p>
          </w:tc>
          <w:tc>
            <w:tcPr>
              <w:tcW w:w="902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</w:t>
              </w:r>
            </w:p>
          </w:tc>
          <w:tc>
            <w:tcPr>
              <w:tcW w:w="6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744</w:t>
              </w:r>
            </w:p>
          </w:tc>
          <w:tc>
            <w:tcPr>
              <w:tcW w:w="90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20,0000</w:t>
              </w:r>
            </w:p>
          </w:tc>
          <w:tc>
            <w:tcPr>
              <w:tcW w:w="1017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20,0000</w:t>
              </w:r>
            </w:p>
          </w:tc>
          <w:tc>
            <w:tcPr>
              <w:tcW w:w="100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8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802"/>
          </w:trPr>
          <w:tc>
            <w:tcPr>
              <w:tcW w:w="2823" w:type="dxa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2" w:type="dxa"/>
              <w:gridSpan w:val="3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132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8" w:type="dxa"/>
              <w:gridSpan w:val="4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232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2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17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00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3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33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3.2. Показатели, характеризующие объем работы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115"/>
          </w:trPr>
          <w:tc>
            <w:tcPr>
              <w:tcW w:w="15575" w:type="dxa"/>
              <w:gridSpan w:val="33"/>
              <w:tcBorders>
                <w:bottom w:val="single" w:color="000000" w:sz="5" w:space="0"/>
              </w:tcBorders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1132"/>
          </w:trPr>
          <w:tc>
            <w:tcPr>
              <w:tcW w:w="282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Уникальный номер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реестровой записи</w:t>
              </w:r>
            </w:p>
          </w:tc>
          <w:tc>
            <w:tcPr>
              <w:tcW w:w="1920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содержание работы</w:t>
              </w:r>
            </w:p>
          </w:tc>
          <w:tc>
            <w:tcPr>
              <w:tcW w:w="1346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Показатель, характеризующий условия (формы) выполнения работы</w:t>
              </w:r>
            </w:p>
          </w:tc>
          <w:tc>
            <w:tcPr>
              <w:tcW w:w="3726" w:type="dxa"/>
              <w:gridSpan w:val="8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Показатель объема работы</w:t>
              </w:r>
            </w:p>
          </w:tc>
          <w:tc>
            <w:tcPr>
              <w:tcW w:w="2264" w:type="dxa"/>
              <w:gridSpan w:val="7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Значение показателя объема работы</w:t>
              </w:r>
            </w:p>
          </w:tc>
          <w:tc>
            <w:tcPr>
              <w:tcW w:w="2134" w:type="dxa"/>
              <w:gridSpan w:val="7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Размер платы (цена, тариф)</w:t>
              </w:r>
            </w:p>
          </w:tc>
          <w:tc>
            <w:tcPr>
              <w:tcW w:w="1362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Допустимые (возможные)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отклонения от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установленных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показателей объема работы 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673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Жанры (формы) спектаклей (театральных постановок)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наименование показателя</w:t>
              </w:r>
            </w:p>
          </w:tc>
          <w:tc>
            <w:tcPr>
              <w:tcW w:w="113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 измерения</w:t>
              </w:r>
            </w:p>
          </w:tc>
          <w:tc>
            <w:tcPr>
              <w:tcW w:w="1691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описание работы</w:t>
              </w:r>
            </w:p>
          </w:tc>
          <w:tc>
            <w:tcPr>
              <w:tcW w:w="7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2025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673" w:type="dxa"/>
              <w:gridSpan w:val="3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80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673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2025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(очередной финансовый год)</w:t>
              </w:r>
            </w:p>
          </w:tc>
          <w:tc>
            <w:tcPr>
              <w:tcW w:w="788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2026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(1-й год планового периода)</w:t>
              </w:r>
            </w:p>
          </w:tc>
          <w:tc>
            <w:tcPr>
              <w:tcW w:w="673" w:type="dxa"/>
              <w:gridSpan w:val="4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2027 год 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(2-й год планового периода)</w:t>
              </w:r>
            </w:p>
          </w:tc>
          <w:tc>
            <w:tcPr>
              <w:tcW w:w="674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процентах</w:t>
              </w:r>
            </w:p>
          </w:tc>
          <w:tc>
            <w:tcPr>
              <w:tcW w:w="688" w:type="dxa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абсолютных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величинах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наименова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ние</w:t>
              </w:r>
            </w:p>
          </w:tc>
          <w:tc>
            <w:tcPr>
              <w:tcW w:w="459" w:type="dxa"/>
              <w:gridSpan w:val="2"/>
              <w:vMerge w:val="restart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  <w:shd w:val="auto"/>
                </w:rPr>
                <w:t xml:space="preserve">код по ОКЕИ</w:t>
              </w:r>
            </w:p>
          </w:tc>
          <w:tc>
            <w:tcPr>
              <w:tcW w:w="1691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1691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29"/>
          </w:trPr>
          <w:tc>
            <w:tcPr>
              <w:tcW w:w="282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67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574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4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</w:t>
              </w:r>
            </w:p>
          </w:tc>
          <w:tc>
            <w:tcPr>
              <w:tcW w:w="67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</w:t>
              </w:r>
            </w:p>
          </w:tc>
          <w:tc>
            <w:tcPr>
              <w:tcW w:w="90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7</w:t>
              </w:r>
            </w:p>
          </w:tc>
          <w:tc>
            <w:tcPr>
              <w:tcW w:w="67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8</w:t>
              </w:r>
            </w:p>
          </w:tc>
          <w:tc>
            <w:tcPr>
              <w:tcW w:w="459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</w:t>
              </w:r>
            </w:p>
          </w:tc>
          <w:tc>
            <w:tcPr>
              <w:tcW w:w="1691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11</w:t>
              </w:r>
            </w:p>
          </w:tc>
          <w:tc>
            <w:tcPr>
              <w:tcW w:w="673" w:type="dxa"/>
              <w:gridSpan w:val="3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12</w:t>
              </w:r>
            </w:p>
          </w:tc>
          <w:tc>
            <w:tcPr>
              <w:tcW w:w="803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13</w:t>
              </w:r>
            </w:p>
          </w:tc>
          <w:tc>
            <w:tcPr>
              <w:tcW w:w="673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14</w:t>
              </w:r>
            </w:p>
          </w:tc>
          <w:tc>
            <w:tcPr>
              <w:tcW w:w="788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15</w:t>
              </w:r>
            </w:p>
          </w:tc>
          <w:tc>
            <w:tcPr>
              <w:tcW w:w="673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16</w:t>
              </w:r>
            </w:p>
          </w:tc>
          <w:tc>
            <w:tcPr>
              <w:tcW w:w="674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17</w:t>
              </w:r>
            </w:p>
          </w:tc>
          <w:tc>
            <w:tcPr>
              <w:tcW w:w="688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18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1189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900211Ф.99.1.АГ56АА02000</w:t>
              </w: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Подготовка спектаклей в целях формирован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Количество новых (капитально-возобновленных) постановок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Единица</w:t>
              </w:r>
            </w:p>
          </w:tc>
          <w:tc>
            <w:tcPr>
              <w:tcW w:w="459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642</w:t>
              </w:r>
            </w:p>
          </w:tc>
          <w:tc>
            <w:tcPr>
              <w:tcW w:w="1691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6,0000</w:t>
              </w:r>
            </w:p>
          </w:tc>
          <w:tc>
            <w:tcPr>
              <w:tcW w:w="67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8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5,0000</w:t>
              </w: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0,0000</w:t>
              </w:r>
            </w:p>
          </w:tc>
          <w:tc>
            <w:tcPr>
              <w:tcW w:w="674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10,0000</w:t>
              </w:r>
            </w:p>
          </w:tc>
          <w:tc>
            <w:tcPr>
              <w:tcW w:w="6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190"/>
          </w:trPr>
          <w:tc>
            <w:tcPr>
              <w:tcW w:w="2823" w:type="dxa"/>
              <w:vMerge/>
              <w:vAlign w:val="center"/>
              <w:tcBorders>
                <w:top w:val="single" w:color="000000" w:sz="15" w:space="0"/>
                <w:left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top w:val="single" w:color="000000" w:sz="15" w:space="0"/>
                <w:left w:val="single" w:color="auto" w:sz="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1691" w:type="dxa"/>
              <w:gridSpan w:val="3"/>
              <w:vMerge/>
              <w:vAlign w:val="center"/>
              <w:tcBorders>
                <w:top w:val="single" w:color="000000" w:sz="15" w:space="0"/>
                <w:left w:val="single" w:color="auto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3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4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vMerge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432"/>
          </w:trPr>
          <w:tc>
            <w:tcPr>
              <w:tcW w:w="282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ия и удовлетворения потребностей населения в сценическом искусстве</w:t>
              </w: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4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90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459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1691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3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803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788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3" w:type="dxa"/>
              <w:gridSpan w:val="4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74" w:type="dxa"/>
              <w:gridSpan w:val="2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688" w:type="dxa"/>
              <w:vMerge w:val="restart"/>
              <w:tcMar>
                <w:left w:w="143" w:type="dxa"/>
                <w:right w:w="143" w:type="dxa"/>
              </w:tcMar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/>
          <w:tc>
            <w:tcPr>
              <w:tcW w:w="2823" w:type="dxa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1691" w:type="dxa"/>
              <w:gridSpan w:val="3"/>
              <w:vMerge/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1075"/>
          </w:trPr>
          <w:tc>
            <w:tcPr>
              <w:tcW w:w="2823" w:type="dxa"/>
              <w:vMerge/>
              <w:vAlign w:val="center"/>
              <w:tcBorders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574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left w:val="single" w:color="000000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903" w:type="dxa"/>
              <w:vMerge/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2"/>
              <w:vMerge/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459" w:type="dxa"/>
              <w:gridSpan w:val="2"/>
              <w:vMerge/>
              <w:vAlign w:val="center"/>
              <w:tcBorders>
                <w:left w:val="single" w:color="auto" w:sz="5" w:space="0"/>
                <w:bottom w:val="single" w:color="000000" w:sz="15" w:space="0"/>
                <w:right w:val="single" w:color="auto" w:sz="5" w:space="0"/>
              </w:tcBorders>
              <w:shd w:val="clear" w:color="auto" w:fill="auto"/>
            </w:tcPr>
            <w:p/>
          </w:tc>
          <w:tc>
            <w:tcPr>
              <w:tcW w:w="1691" w:type="dxa"/>
              <w:gridSpan w:val="3"/>
              <w:vMerge/>
              <w:vAlign w:val="center"/>
              <w:tcBorders>
                <w:top w:val="single" w:color="000000" w:sz="5" w:space="0"/>
                <w:left w:val="single" w:color="auto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3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803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788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3" w:type="dxa"/>
              <w:gridSpan w:val="4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74" w:type="dxa"/>
              <w:gridSpan w:val="2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/>
          </w:tc>
          <w:tc>
            <w:tcPr>
              <w:tcW w:w="688" w:type="dxa"/>
              <w:vMerge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/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344"/>
          </w:trPr>
          <w:tc>
            <w:tcPr>
              <w:tcW w:w="15575" w:type="dxa"/>
              <w:gridSpan w:val="33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114"/>
          </w:trPr>
          <w:tc>
            <w:tcPr>
              <w:tcW w:w="15632" w:type="dxa"/>
              <w:gridSpan w:val="34"/>
            </w:tcPr>
            <w:p/>
          </w:tc>
        </w:tr>
        <w:tr>
          <w:trPr>
            <w:trHeight w:val="330"/>
          </w:trPr>
          <w:tc>
            <w:tcPr>
              <w:tcW w:w="15575" w:type="dxa"/>
              <w:gridSpan w:val="33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 Нормативные правовые акты, устанавливающие размер платы (цену, тариф) либо порядок ее установления</w:t>
              </w:r>
            </w:p>
          </w:tc>
          <w:tc>
            <w:tcPr>
              <w:tcW w:w="57" w:type="dxa"/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6838" w:h="11906" w:orient="landscape"/>
        <w:pgMar w:top="567" w:right="567" w:bottom="517" w:left="567" w:header="567" w:footer="517" w:gutter="0"/>
      </w:sectPr>
    </w:body>
    <w:body xmlns:w="http://schemas.openxmlformats.org/wordprocessingml/2006/main">
      <w:tbl>
        <w:tblPr>
          <w:tblStyle w:val="a1"/>
          <w:tblW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4A0"/>
        </w:tblPr>
        <w:tblGrid>
          <w:gridCol w:w="4857"/>
          <w:gridCol w:w="1806"/>
          <w:gridCol w:w="444"/>
          <w:gridCol w:w="1805"/>
          <w:gridCol w:w="1247"/>
          <w:gridCol w:w="214"/>
          <w:gridCol w:w="5202"/>
          <w:gridCol w:w="57"/>
        </w:tblGrid>
        <w:tr>
          <w:trPr>
            <w:trHeight w:val="444"/>
          </w:trPr>
          <w:tc>
            <w:tcPr>
              <w:tcW w:w="15575" w:type="dxa"/>
              <w:gridSpan w:val="7"/>
              <w:vAlign w:val="center"/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b/>
                  <w:color w:val="000000"/>
                  <w:sz w:val="26"/>
                  <w:spacing w:val="-2"/>
                  <w:shd w:val="auto"/>
                </w:rPr>
                <w:t xml:space="preserve">ЧАСТЬ III. Прочие сведения о государственном задании</w:t>
              </w:r>
            </w:p>
          </w:tc>
          <w:tc>
            <w:tcPr>
              <w:tcW w:w="57" w:type="dxa"/>
            </w:tcPr>
            <w:p/>
          </w:tc>
        </w:tr>
        <w:tr>
          <w:trPr/>
          <w:tc>
            <w:tcPr>
              <w:tcW w:w="15632" w:type="dxa"/>
              <w:gridSpan w:val="8"/>
            </w:tcPr>
            <w:p/>
          </w:tc>
        </w:tr>
        <w:tr>
          <w:trPr>
            <w:trHeight w:val="115"/>
          </w:trPr>
          <w:tc>
            <w:tcPr>
              <w:tcW w:w="15632" w:type="dxa"/>
              <w:gridSpan w:val="8"/>
            </w:tcPr>
            <w:p/>
          </w:tc>
        </w:tr>
        <w:tr>
          <w:trPr>
            <w:trHeight w:val="558"/>
          </w:trPr>
          <w:tc>
            <w:tcPr>
              <w:tcW w:w="7107" w:type="dxa"/>
              <w:gridSpan w:val="3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1. Основания (условия и порядок) для досрочного прекращения выполнения государственного задания</w:t>
              </w:r>
            </w:p>
          </w:tc>
          <w:tc>
            <w:tcPr>
              <w:tcW w:w="8525" w:type="dxa"/>
              <w:gridSpan w:val="5"/>
            </w:tcPr>
            <w:p/>
          </w:tc>
        </w:tr>
        <w:tr>
          <w:trPr>
            <w:trHeight w:val="344"/>
          </w:trPr>
          <w:tc>
            <w:tcPr>
              <w:tcW w:w="10373" w:type="dxa"/>
              <w:gridSpan w:val="6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иные основания, предусмотренные нормативными актами Российской Федерации;</w:t>
              </w:r>
            </w:p>
          </w:tc>
          <w:tc>
            <w:tcPr>
              <w:tcW w:w="5259" w:type="dxa"/>
              <w:gridSpan w:val="2"/>
            </w:tcPr>
            <w:p/>
          </w:tc>
        </w:tr>
        <w:tr>
          <w:trPr>
            <w:trHeight w:val="344"/>
          </w:trPr>
          <w:tc>
            <w:tcPr>
              <w:tcW w:w="10373" w:type="dxa"/>
              <w:gridSpan w:val="6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исключение государственной услуги (работы) из перечня государственных услуг (работ);</w:t>
              </w:r>
            </w:p>
          </w:tc>
          <w:tc>
            <w:tcPr>
              <w:tcW w:w="5259" w:type="dxa"/>
              <w:gridSpan w:val="2"/>
            </w:tcPr>
            <w:p/>
          </w:tc>
        </w:tr>
        <w:tr>
          <w:trPr>
            <w:trHeight w:val="330"/>
          </w:trPr>
          <w:tc>
            <w:tcPr>
              <w:tcW w:w="10373" w:type="dxa"/>
              <w:gridSpan w:val="6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реорганизация учреждения;</w:t>
              </w:r>
            </w:p>
          </w:tc>
          <w:tc>
            <w:tcPr>
              <w:tcW w:w="5259" w:type="dxa"/>
              <w:gridSpan w:val="2"/>
            </w:tcPr>
            <w:p/>
          </w:tc>
        </w:tr>
        <w:tr>
          <w:trPr>
            <w:trHeight w:val="344"/>
          </w:trPr>
          <w:tc>
            <w:tcPr>
              <w:tcW w:w="10373" w:type="dxa"/>
              <w:gridSpan w:val="6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ликвидация учреждения.</w:t>
              </w:r>
            </w:p>
          </w:tc>
          <w:tc>
            <w:tcPr>
              <w:tcW w:w="5259" w:type="dxa"/>
              <w:gridSpan w:val="2"/>
            </w:tcPr>
            <w:p/>
          </w:tc>
        </w:tr>
        <w:tr>
          <w:trPr/>
          <w:tc>
            <w:tcPr>
              <w:tcW w:w="15632" w:type="dxa"/>
              <w:gridSpan w:val="8"/>
            </w:tcPr>
            <w:p/>
          </w:tc>
        </w:tr>
        <w:tr>
          <w:trPr>
            <w:trHeight w:val="114"/>
          </w:trPr>
          <w:tc>
            <w:tcPr>
              <w:tcW w:w="15632" w:type="dxa"/>
              <w:gridSpan w:val="8"/>
            </w:tcPr>
            <w:p/>
          </w:tc>
        </w:tr>
        <w:tr>
          <w:trPr>
            <w:trHeight w:val="574"/>
          </w:trPr>
          <w:tc>
            <w:tcPr>
              <w:tcW w:w="8912" w:type="dxa"/>
              <w:gridSpan w:val="4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2. Иная информация, необходимая для выполнения (контроля за выполнением) государственного задания</w:t>
              </w:r>
            </w:p>
          </w:tc>
          <w:tc>
            <w:tcPr>
              <w:tcW w:w="6720" w:type="dxa"/>
              <w:gridSpan w:val="4"/>
            </w:tcPr>
            <w:p/>
          </w:tc>
        </w:tr>
        <w:tr>
          <w:trPr>
            <w:trHeight w:val="444"/>
          </w:trPr>
          <w:tc>
            <w:tcPr>
              <w:tcW w:w="15632" w:type="dxa"/>
              <w:gridSpan w:val="8"/>
            </w:tcPr>
            <w:p/>
          </w:tc>
        </w:tr>
        <w:tr>
          <w:trPr>
            <w:trHeight w:val="458"/>
          </w:trPr>
          <w:tc>
            <w:tcPr>
              <w:tcW w:w="15575" w:type="dxa"/>
              <w:gridSpan w:val="7"/>
              <w:tcBorders>
                <w:bottom w:val="single" w:color="000000" w:sz="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3. Порядок контроля за выполнением государственного задания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559"/>
          </w:trPr>
          <w:tc>
            <w:tcPr>
              <w:tcW w:w="4857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Формы контроля</w:t>
              </w:r>
            </w:p>
          </w:tc>
          <w:tc>
            <w:tcPr>
              <w:tcW w:w="53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Периодичность</w:t>
              </w:r>
            </w:p>
          </w:tc>
          <w:tc>
            <w:tcPr>
              <w:tcW w:w="5416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Федеральные органы исполнительной власти (государственные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органы), осуществляющие контроль за выполнением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государственного задания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229"/>
          </w:trPr>
          <w:tc>
            <w:tcPr>
              <w:tcW w:w="4857" w:type="dxa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1</w:t>
              </w:r>
            </w:p>
          </w:tc>
          <w:tc>
            <w:tcPr>
              <w:tcW w:w="53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2</w:t>
              </w:r>
            </w:p>
          </w:tc>
          <w:tc>
            <w:tcPr>
              <w:tcW w:w="5416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3</w:t>
              </w:r>
            </w:p>
          </w:tc>
          <w:tc>
            <w:tcPr>
              <w:tcW w:w="57" w:type="dxa"/>
              <w:tcBorders>
                <w:left w:val="single" w:color="000000" w:sz="5" w:space="0"/>
              </w:tcBorders>
            </w:tcPr>
            <w:p/>
          </w:tc>
        </w:tr>
        <w:tr>
          <w:trPr>
            <w:trHeight w:val="330"/>
          </w:trPr>
          <w:tc>
            <w:tcPr>
              <w:tcW w:w="4857" w:type="dxa"/>
              <w:vAlign w:val="center"/>
              <w:tcBorders>
                <w:top w:val="single" w:color="000000" w:sz="15" w:space="0"/>
                <w:left w:val="single" w:color="000000" w:sz="1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последующий контроль в форме камеральной проверки</w:t>
              </w:r>
            </w:p>
          </w:tc>
          <w:tc>
            <w:tcPr>
              <w:tcW w:w="5302" w:type="dxa"/>
              <w:gridSpan w:val="4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поступления отчетности о выполнении государственного задания</w:t>
              </w:r>
            </w:p>
          </w:tc>
          <w:tc>
            <w:tcPr>
              <w:tcW w:w="5416" w:type="dxa"/>
              <w:gridSpan w:val="2"/>
              <w:vAlign w:val="center"/>
              <w:tcBorders>
                <w:top w:val="single" w:color="000000" w:sz="15" w:space="0"/>
                <w:left w:val="single" w:color="000000" w:sz="5" w:space="0"/>
                <w:bottom w:val="single" w:color="000000" w:sz="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Министерство культуры Российской Федерации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573"/>
          </w:trPr>
          <w:tc>
            <w:tcPr>
              <w:tcW w:w="4857" w:type="dxa"/>
              <w:vAlign w:val="center"/>
              <w:tcBorders>
                <w:top w:val="single" w:color="000000" w:sz="5" w:space="0"/>
                <w:left w:val="single" w:color="000000" w:sz="1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последующий контроль в форме выездной проверки</w:t>
              </w:r>
            </w:p>
          </w:tc>
          <w:tc>
            <w:tcPr>
              <w:tcW w:w="5302" w:type="dxa"/>
              <w:gridSpan w:val="4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в соответствии с планом графиком проведения выездных проверок;</w:t>
              </w:r>
            </w:p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по мере необходимости (в случае поступлений обоснованных жалоб потребителей, требований правоохранительных органов)</w:t>
              </w:r>
            </w:p>
          </w:tc>
          <w:tc>
            <w:tcPr>
              <w:tcW w:w="5416" w:type="dxa"/>
              <w:gridSpan w:val="2"/>
              <w:vAlign w:val="center"/>
              <w:tcBorders>
                <w:top w:val="single" w:color="000000" w:sz="5" w:space="0"/>
                <w:left w:val="single" w:color="000000" w:sz="5" w:space="0"/>
                <w:bottom w:val="single" w:color="000000" w:sz="15" w:space="0"/>
                <w:right w:val="single" w:color="000000" w:sz="15" w:space="0"/>
              </w:tcBorders>
              <w:shd w:val="clear" w:color="auto" w:fill="auto"/>
            </w:tcPr>
            <w:p>
              <w:pPr>
                <w:spacing w:line="232"/>
                <w:jc w:val="center"/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6.5"/>
                  <w:spacing w:val="-2"/>
                </w:rPr>
                <w:t xml:space="preserve">Министерство культуры Российской Федерации</w:t>
              </w:r>
            </w:p>
          </w:tc>
          <w:tc>
            <w:tcPr>
              <w:tcW w:w="57" w:type="dxa"/>
              <w:tcBorders>
                <w:left w:val="single" w:color="000000" w:sz="15" w:space="0"/>
              </w:tcBorders>
            </w:tcPr>
            <w:p/>
          </w:tc>
        </w:tr>
        <w:tr>
          <w:trPr>
            <w:trHeight w:val="229"/>
          </w:trPr>
          <w:tc>
            <w:tcPr>
              <w:tcW w:w="15575" w:type="dxa"/>
              <w:gridSpan w:val="7"/>
              <w:tcBorders>
                <w:top w:val="single" w:color="000000" w:sz="15" w:space="0"/>
              </w:tcBorders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20"/>
                  <w:spacing w:val="-2"/>
                </w:rPr>
              </w:pPr>
            </w:p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 Требования к отчетности о выполнении государственного задания</w:t>
              </w:r>
            </w:p>
          </w:tc>
          <w:tc>
            <w:tcPr>
              <w:tcW w:w="8912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отчет по форме предоставляется в профильный департамент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 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258"/>
          </w:trPr>
          <w:tc>
            <w:tcPr>
              <w:tcW w:w="6663" w:type="dxa"/>
              <w:gridSpan w:val="2"/>
            </w:tcPr>
            <w:p/>
          </w:tc>
          <w:tc>
            <w:tcPr>
              <w:tcW w:w="8912" w:type="dxa"/>
              <w:gridSpan w:val="5"/>
              <w:vMerge/>
              <w:shd w:val="clear" w:color="auto" w:fill="auto"/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329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4.1. Периодичность представления отчетов о выполнении государственного задания</w:t>
              </w:r>
            </w:p>
          </w:tc>
          <w:tc>
            <w:tcPr>
              <w:tcW w:w="8912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Годовая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 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258"/>
          </w:trPr>
          <w:tc>
            <w:tcPr>
              <w:tcW w:w="6663" w:type="dxa"/>
              <w:gridSpan w:val="2"/>
            </w:tcPr>
            <w:p/>
          </w:tc>
          <w:tc>
            <w:tcPr>
              <w:tcW w:w="8912" w:type="dxa"/>
              <w:gridSpan w:val="5"/>
              <w:vMerge/>
              <w:shd w:val="clear" w:color="auto" w:fill="auto"/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4.2. Сроки представления отчетов о выполнении государственного задания</w:t>
              </w:r>
            </w:p>
          </w:tc>
          <w:tc>
            <w:tcPr>
              <w:tcW w:w="8912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до 15 января финансового года, следующего за отчётным периодом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 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244"/>
          </w:trPr>
          <w:tc>
            <w:tcPr>
              <w:tcW w:w="6663" w:type="dxa"/>
              <w:gridSpan w:val="2"/>
            </w:tcPr>
            <w:p/>
          </w:tc>
          <w:tc>
            <w:tcPr>
              <w:tcW w:w="8912" w:type="dxa"/>
              <w:gridSpan w:val="5"/>
              <w:vMerge/>
              <w:shd w:val="clear" w:color="auto" w:fill="auto"/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573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4.2.1. Сроки представления предварительного отчета о выполнении государственного задания</w:t>
              </w:r>
            </w:p>
          </w:tc>
          <w:tc>
            <w:tcPr>
              <w:tcW w:w="8912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до 15 ноября отчётного года</w:t>
              </w: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 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29"/>
          </w:trPr>
          <w:tc>
            <w:tcPr>
              <w:tcW w:w="6663" w:type="dxa"/>
              <w:gridSpan w:val="2"/>
            </w:tcPr>
            <w:p/>
          </w:tc>
          <w:tc>
            <w:tcPr>
              <w:tcW w:w="8912" w:type="dxa"/>
              <w:gridSpan w:val="5"/>
              <w:vMerge/>
              <w:shd w:val="clear" w:color="auto" w:fill="auto"/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329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  <w:t xml:space="preserve">4.3. Иные требования к отчетности о выполнении государственного задания</w:t>
              </w:r>
            </w:p>
          </w:tc>
          <w:tc>
            <w:tcPr>
              <w:tcW w:w="8912" w:type="dxa"/>
              <w:gridSpan w:val="5"/>
              <w:vMerge w:val="restart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 </w:t>
              </w:r>
            </w:p>
          </w:tc>
          <w:tc>
            <w:tcPr>
              <w:tcW w:w="57" w:type="dxa"/>
            </w:tcPr>
            <w:p/>
          </w:tc>
        </w:tr>
        <w:tr>
          <w:trPr>
            <w:trHeight w:val="258"/>
          </w:trPr>
          <w:tc>
            <w:tcPr>
              <w:tcW w:w="6663" w:type="dxa"/>
              <w:gridSpan w:val="2"/>
            </w:tcPr>
            <w:p/>
          </w:tc>
          <w:tc>
            <w:tcPr>
              <w:tcW w:w="8912" w:type="dxa"/>
              <w:gridSpan w:val="5"/>
              <w:vMerge/>
              <w:shd w:val="clear" w:color="auto" w:fill="auto"/>
            </w:tcPr>
            <w:p/>
          </w:tc>
          <w:tc>
            <w:tcPr>
              <w:tcW w:w="57" w:type="dxa"/>
            </w:tcPr>
            <w:p/>
          </w:tc>
        </w:tr>
        <w:tr>
          <w:trPr>
            <w:trHeight w:val="344"/>
          </w:trPr>
          <w:tc>
            <w:tcPr>
              <w:tcW w:w="6663" w:type="dxa"/>
              <w:gridSpan w:val="2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color w:val="000000"/>
                  <w:sz w:val="18"/>
                  <w:spacing w:val="-2"/>
                  <w:shd w:val="auto"/>
                </w:rPr>
                <w:t xml:space="preserve">5. Иные показатели, связанные с выполнением государственного задания</w:t>
              </w:r>
            </w:p>
          </w:tc>
          <w:tc>
            <w:tcPr>
              <w:tcW w:w="8969" w:type="dxa"/>
              <w:gridSpan w:val="6"/>
            </w:tcPr>
            <w:p/>
          </w:tc>
        </w:tr>
        <w:tr>
          <w:trPr>
            <w:trHeight w:val="329"/>
          </w:trPr>
          <w:tc>
            <w:tcPr>
              <w:tcW w:w="15575" w:type="dxa"/>
              <w:gridSpan w:val="7"/>
              <w:shd w:val="clear" w:color="auto" w:fill="auto"/>
            </w:tcPr>
            <w:p>
              <w:pPr>
                <w:spacing w:line="232"/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</w:rPr>
              </w:pPr>
              <w:r>
                <w:rPr>
                  <w:rFonts w:ascii="Times New Roman" w:hAnsi="Times New Roman" w:eastAsia="Times New Roman" w:cs="Times New Roman"/>
                  <w:u w:val="single"/>
                  <w:color w:val="000000"/>
                  <w:sz w:val="18"/>
                  <w:spacing w:val="-2"/>
                  <w:shd w:val="auto"/>
                </w:rPr>
                <w:t xml:space="preserve">Допустимое (возможное) отклонение от выполнения государственного задания, в %: 0,0000.</w:t>
              </w:r>
            </w:p>
          </w:tc>
          <w:tc>
            <w:tcPr>
              <w:tcW w:w="57" w:type="dxa"/>
            </w:tcPr>
            <w:p/>
          </w:tc>
        </w:tr>
      </w:tbl>
      <w:sectPr>
        <w:headerReference xmlns:r="http://schemas.openxmlformats.org/officeDocument/2006/relationships" w:type="default" r:id="rIdh1"/>
        <w:footerReference xmlns:r="http://schemas.openxmlformats.org/officeDocument/2006/relationships" w:type="default" r:id="rIdf1"/>
        <w:pgSz w:w="16838" w:h="11906" w:orient="landscape"/>
        <w:pgMar w:top="567" w:right="567" w:bottom="517" w:left="567" w:header="567" w:footer="517" w:gutter="0"/>
      </w:sectPr>
    </w:body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Cambria"/>
  <w:font w:name="Times New Roman"/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c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Relationship Id="rIdh1" Type="http://schemas.openxmlformats.org/officeDocument/2006/relationships/header" Target="header1.xml" /><Relationship Id="rIdf1" Type="http://schemas.openxmlformats.org/officeDocument/2006/relationships/footer" Target="footer1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Stimulsoft Reports 2016.2.0 from 23 September 2016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Stimulsoft Reports 2016.2.0 from 23 September 2016</cp:lastModifiedBy>
  <cp:revision>1</cp:revision>
  <dcterms:created xsi:type="dcterms:W3CDTF">2024-12-27T16:20:47Z</dcterms:created>
  <dcterms:modified xsi:type="dcterms:W3CDTF">2024-12-27T16:20:47Z</dcterms:modified>
</cp:coreProperties>
</file>